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49B8" w14:textId="77777777" w:rsidR="00C41FB8" w:rsidRDefault="00D61D0F" w:rsidP="00C41FB8">
      <w:pPr>
        <w:jc w:val="center"/>
        <w:rPr>
          <w:rFonts w:asciiTheme="majorBidi" w:hAnsiTheme="majorBidi" w:cstheme="majorBidi"/>
          <w:lang w:val="en-GB"/>
        </w:rPr>
      </w:pPr>
      <w:r w:rsidRPr="00C41FB8">
        <w:rPr>
          <w:rFonts w:asciiTheme="majorBidi" w:hAnsiTheme="majorBidi" w:cstheme="majorBidi"/>
          <w:b/>
          <w:bCs/>
          <w:sz w:val="28"/>
          <w:szCs w:val="28"/>
          <w:lang w:val="en-GB"/>
        </w:rPr>
        <w:t xml:space="preserve">Comrade </w:t>
      </w:r>
      <w:proofErr w:type="spellStart"/>
      <w:r w:rsidRPr="00C41FB8">
        <w:rPr>
          <w:rFonts w:asciiTheme="majorBidi" w:hAnsiTheme="majorBidi" w:cstheme="majorBidi"/>
          <w:b/>
          <w:bCs/>
          <w:sz w:val="28"/>
          <w:szCs w:val="28"/>
          <w:lang w:val="en-GB"/>
        </w:rPr>
        <w:t>Basavaraju</w:t>
      </w:r>
      <w:proofErr w:type="spellEnd"/>
      <w:r w:rsidRPr="00C41FB8">
        <w:rPr>
          <w:rFonts w:asciiTheme="majorBidi" w:hAnsiTheme="majorBidi" w:cstheme="majorBidi"/>
          <w:b/>
          <w:bCs/>
          <w:sz w:val="28"/>
          <w:szCs w:val="28"/>
          <w:lang w:val="en-GB"/>
        </w:rPr>
        <w:t xml:space="preserve"> Is Immortal!</w:t>
      </w:r>
    </w:p>
    <w:p w14:paraId="34C48E35" w14:textId="5DA94FFB" w:rsidR="00D61D0F" w:rsidRDefault="00D61D0F" w:rsidP="00C41FB8">
      <w:pPr>
        <w:jc w:val="both"/>
        <w:rPr>
          <w:rFonts w:asciiTheme="majorBidi" w:hAnsiTheme="majorBidi" w:cstheme="majorBidi"/>
          <w:lang w:val="en-GB"/>
        </w:rPr>
      </w:pPr>
      <w:r w:rsidRPr="00D61D0F">
        <w:rPr>
          <w:rFonts w:asciiTheme="majorBidi" w:hAnsiTheme="majorBidi" w:cstheme="majorBidi"/>
          <w:lang w:val="en-GB"/>
        </w:rPr>
        <w:t xml:space="preserve">We learned with sorrow that </w:t>
      </w:r>
      <w:proofErr w:type="spellStart"/>
      <w:r w:rsidRPr="00D61D0F">
        <w:rPr>
          <w:rFonts w:asciiTheme="majorBidi" w:hAnsiTheme="majorBidi" w:cstheme="majorBidi"/>
          <w:lang w:val="en-GB"/>
        </w:rPr>
        <w:t>Namballa</w:t>
      </w:r>
      <w:proofErr w:type="spellEnd"/>
      <w:r w:rsidRPr="00D61D0F">
        <w:rPr>
          <w:rFonts w:asciiTheme="majorBidi" w:hAnsiTheme="majorBidi" w:cstheme="majorBidi"/>
          <w:lang w:val="en-GB"/>
        </w:rPr>
        <w:t xml:space="preserve"> Kesava Rao, “Comrade </w:t>
      </w:r>
      <w:proofErr w:type="spellStart"/>
      <w:r w:rsidRPr="00D61D0F">
        <w:rPr>
          <w:rFonts w:asciiTheme="majorBidi" w:hAnsiTheme="majorBidi" w:cstheme="majorBidi"/>
          <w:lang w:val="en-GB"/>
        </w:rPr>
        <w:t>Basavaraju</w:t>
      </w:r>
      <w:proofErr w:type="spellEnd"/>
      <w:r w:rsidRPr="00D61D0F">
        <w:rPr>
          <w:rFonts w:asciiTheme="majorBidi" w:hAnsiTheme="majorBidi" w:cstheme="majorBidi"/>
          <w:lang w:val="en-GB"/>
        </w:rPr>
        <w:t>,” General Secretary of the Communist Party of India (Maoist) and one of the vanguard forces of the international proletariat, lost his life along with 27 guerrillas in clashes with the fascist Indian military forces. In the same clash, another valued cadre of the CPI (M</w:t>
      </w:r>
      <w:r w:rsidR="00DC10DA">
        <w:rPr>
          <w:rFonts w:asciiTheme="majorBidi" w:hAnsiTheme="majorBidi" w:cstheme="majorBidi"/>
          <w:lang w:val="en-GB"/>
        </w:rPr>
        <w:t>aoist</w:t>
      </w:r>
      <w:r w:rsidRPr="00D61D0F">
        <w:rPr>
          <w:rFonts w:asciiTheme="majorBidi" w:hAnsiTheme="majorBidi" w:cstheme="majorBidi"/>
          <w:lang w:val="en-GB"/>
        </w:rPr>
        <w:t xml:space="preserve">), Saija </w:t>
      </w:r>
      <w:proofErr w:type="spellStart"/>
      <w:r w:rsidRPr="00D61D0F">
        <w:rPr>
          <w:rFonts w:asciiTheme="majorBidi" w:hAnsiTheme="majorBidi" w:cstheme="majorBidi"/>
          <w:lang w:val="en-GB"/>
        </w:rPr>
        <w:t>Naeswara</w:t>
      </w:r>
      <w:proofErr w:type="spellEnd"/>
      <w:r w:rsidRPr="00D61D0F">
        <w:rPr>
          <w:rFonts w:asciiTheme="majorBidi" w:hAnsiTheme="majorBidi" w:cstheme="majorBidi"/>
          <w:lang w:val="en-GB"/>
        </w:rPr>
        <w:t xml:space="preserve"> Rao, also gave h</w:t>
      </w:r>
      <w:r>
        <w:rPr>
          <w:rFonts w:asciiTheme="majorBidi" w:hAnsiTheme="majorBidi" w:cstheme="majorBidi"/>
          <w:lang w:val="en-GB"/>
        </w:rPr>
        <w:t>is</w:t>
      </w:r>
      <w:r w:rsidRPr="00D61D0F">
        <w:rPr>
          <w:rFonts w:asciiTheme="majorBidi" w:hAnsiTheme="majorBidi" w:cstheme="majorBidi"/>
          <w:lang w:val="en-GB"/>
        </w:rPr>
        <w:t xml:space="preserve"> life.</w:t>
      </w:r>
      <w:r>
        <w:rPr>
          <w:rFonts w:asciiTheme="majorBidi" w:hAnsiTheme="majorBidi" w:cstheme="majorBidi"/>
          <w:lang w:val="en-GB"/>
        </w:rPr>
        <w:t xml:space="preserve"> </w:t>
      </w:r>
    </w:p>
    <w:p w14:paraId="40BC7DBF" w14:textId="1BCCAC94" w:rsidR="00CE29F0" w:rsidRPr="00ED6DB7" w:rsidRDefault="00CE29F0" w:rsidP="00C41FB8">
      <w:pPr>
        <w:jc w:val="both"/>
        <w:rPr>
          <w:rFonts w:asciiTheme="majorBidi" w:hAnsiTheme="majorBidi" w:cstheme="majorBidi"/>
          <w:lang w:val="en-GB"/>
        </w:rPr>
      </w:pPr>
      <w:r w:rsidRPr="00ED6DB7">
        <w:rPr>
          <w:rFonts w:asciiTheme="majorBidi" w:hAnsiTheme="majorBidi" w:cstheme="majorBidi"/>
        </w:rPr>
        <w:t xml:space="preserve">The state media claims that he was killed on the battlefield, but they often mislead the public about the deaths of leaders. Previously, they cold-bloodedly killed Comrade </w:t>
      </w:r>
      <w:proofErr w:type="spellStart"/>
      <w:r w:rsidRPr="00ED6DB7">
        <w:rPr>
          <w:rFonts w:asciiTheme="majorBidi" w:hAnsiTheme="majorBidi" w:cstheme="majorBidi"/>
        </w:rPr>
        <w:t>Kisenji</w:t>
      </w:r>
      <w:proofErr w:type="spellEnd"/>
      <w:r w:rsidRPr="00ED6DB7">
        <w:rPr>
          <w:rFonts w:asciiTheme="majorBidi" w:hAnsiTheme="majorBidi" w:cstheme="majorBidi"/>
        </w:rPr>
        <w:t xml:space="preserve"> and then labeled it an encounter, which turned out to be a fake encounter. Therefore, it is possible that Comrade </w:t>
      </w:r>
      <w:proofErr w:type="spellStart"/>
      <w:r w:rsidRPr="00ED6DB7">
        <w:rPr>
          <w:rFonts w:asciiTheme="majorBidi" w:hAnsiTheme="majorBidi" w:cstheme="majorBidi"/>
        </w:rPr>
        <w:t>Basavraj</w:t>
      </w:r>
      <w:proofErr w:type="spellEnd"/>
      <w:r w:rsidRPr="00ED6DB7">
        <w:rPr>
          <w:rFonts w:asciiTheme="majorBidi" w:hAnsiTheme="majorBidi" w:cstheme="majorBidi"/>
        </w:rPr>
        <w:t xml:space="preserve"> was also killed in a similar manner. Regardless of their claims, they brutally murdered Comrade </w:t>
      </w:r>
      <w:proofErr w:type="spellStart"/>
      <w:r w:rsidRPr="00ED6DB7">
        <w:rPr>
          <w:rFonts w:asciiTheme="majorBidi" w:hAnsiTheme="majorBidi" w:cstheme="majorBidi"/>
        </w:rPr>
        <w:t>Basavraj</w:t>
      </w:r>
      <w:proofErr w:type="spellEnd"/>
      <w:r w:rsidRPr="00ED6DB7">
        <w:rPr>
          <w:rFonts w:asciiTheme="majorBidi" w:hAnsiTheme="majorBidi" w:cstheme="majorBidi"/>
        </w:rPr>
        <w:t xml:space="preserve"> along with 2</w:t>
      </w:r>
      <w:r w:rsidR="00B039E0">
        <w:rPr>
          <w:rFonts w:asciiTheme="majorBidi" w:hAnsiTheme="majorBidi" w:cstheme="majorBidi"/>
        </w:rPr>
        <w:t>7</w:t>
      </w:r>
      <w:r w:rsidRPr="00ED6DB7">
        <w:rPr>
          <w:rFonts w:asciiTheme="majorBidi" w:hAnsiTheme="majorBidi" w:cstheme="majorBidi"/>
        </w:rPr>
        <w:t xml:space="preserve"> others.</w:t>
      </w:r>
    </w:p>
    <w:p w14:paraId="73904ECF" w14:textId="2D492639" w:rsidR="00D61D0F" w:rsidRPr="00D61D0F" w:rsidRDefault="00D61D0F" w:rsidP="00C41FB8">
      <w:pPr>
        <w:jc w:val="both"/>
        <w:rPr>
          <w:rFonts w:asciiTheme="majorBidi" w:hAnsiTheme="majorBidi" w:cstheme="majorBidi"/>
          <w:lang w:val="en-GB"/>
        </w:rPr>
      </w:pPr>
      <w:r w:rsidRPr="00D61D0F">
        <w:rPr>
          <w:rFonts w:asciiTheme="majorBidi" w:hAnsiTheme="majorBidi" w:cstheme="majorBidi"/>
          <w:lang w:val="en-GB"/>
        </w:rPr>
        <w:t xml:space="preserve">The immortalization of Comrade </w:t>
      </w:r>
      <w:proofErr w:type="spellStart"/>
      <w:r w:rsidRPr="00D61D0F">
        <w:rPr>
          <w:rFonts w:asciiTheme="majorBidi" w:hAnsiTheme="majorBidi" w:cstheme="majorBidi"/>
          <w:lang w:val="en-GB"/>
        </w:rPr>
        <w:t>Basavaraju</w:t>
      </w:r>
      <w:proofErr w:type="spellEnd"/>
      <w:r w:rsidRPr="00D61D0F">
        <w:rPr>
          <w:rFonts w:asciiTheme="majorBidi" w:hAnsiTheme="majorBidi" w:cstheme="majorBidi"/>
          <w:lang w:val="en-GB"/>
        </w:rPr>
        <w:t>, above all, and our other comrades is a great loss for the Indian working class, the peasantry, and the people, as well as for the CPI (M</w:t>
      </w:r>
      <w:r w:rsidR="00DC10DA">
        <w:rPr>
          <w:rFonts w:asciiTheme="majorBidi" w:hAnsiTheme="majorBidi" w:cstheme="majorBidi"/>
          <w:lang w:val="en-GB"/>
        </w:rPr>
        <w:t>aoist</w:t>
      </w:r>
      <w:r w:rsidRPr="00D61D0F">
        <w:rPr>
          <w:rFonts w:asciiTheme="majorBidi" w:hAnsiTheme="majorBidi" w:cstheme="majorBidi"/>
          <w:lang w:val="en-GB"/>
        </w:rPr>
        <w:t xml:space="preserve">), the People’s Liberation Guerrilla Army (PLGA), and the world communist movement. But we know that dozens of Indian communists will fill Comrade </w:t>
      </w:r>
      <w:proofErr w:type="spellStart"/>
      <w:r w:rsidRPr="00D61D0F">
        <w:rPr>
          <w:rFonts w:asciiTheme="majorBidi" w:hAnsiTheme="majorBidi" w:cstheme="majorBidi"/>
          <w:lang w:val="en-GB"/>
        </w:rPr>
        <w:t>Basavaraju’s</w:t>
      </w:r>
      <w:proofErr w:type="spellEnd"/>
      <w:r w:rsidRPr="00D61D0F">
        <w:rPr>
          <w:rFonts w:asciiTheme="majorBidi" w:hAnsiTheme="majorBidi" w:cstheme="majorBidi"/>
          <w:lang w:val="en-GB"/>
        </w:rPr>
        <w:t xml:space="preserve"> place and take up the task of carrying out the democratic people’s revolution.</w:t>
      </w:r>
    </w:p>
    <w:p w14:paraId="1633437E" w14:textId="77777777" w:rsidR="00C41FB8" w:rsidRDefault="00D61D0F" w:rsidP="00C41FB8">
      <w:pPr>
        <w:jc w:val="center"/>
        <w:rPr>
          <w:rFonts w:asciiTheme="majorBidi" w:hAnsiTheme="majorBidi" w:cstheme="majorBidi"/>
          <w:lang w:val="en-GB"/>
        </w:rPr>
      </w:pPr>
      <w:r w:rsidRPr="00D61D0F">
        <w:rPr>
          <w:rFonts w:asciiTheme="majorBidi" w:hAnsiTheme="majorBidi" w:cstheme="majorBidi"/>
          <w:b/>
          <w:bCs/>
          <w:lang w:val="en-GB"/>
        </w:rPr>
        <w:t xml:space="preserve">Comrade </w:t>
      </w:r>
      <w:proofErr w:type="spellStart"/>
      <w:r w:rsidRPr="00D61D0F">
        <w:rPr>
          <w:rFonts w:asciiTheme="majorBidi" w:hAnsiTheme="majorBidi" w:cstheme="majorBidi"/>
          <w:b/>
          <w:bCs/>
          <w:lang w:val="en-GB"/>
        </w:rPr>
        <w:t>Basavaraju</w:t>
      </w:r>
      <w:proofErr w:type="spellEnd"/>
      <w:r w:rsidRPr="00D61D0F">
        <w:rPr>
          <w:rFonts w:asciiTheme="majorBidi" w:hAnsiTheme="majorBidi" w:cstheme="majorBidi"/>
          <w:b/>
          <w:bCs/>
          <w:lang w:val="en-GB"/>
        </w:rPr>
        <w:t xml:space="preserve"> Was a Communist Leader!</w:t>
      </w:r>
    </w:p>
    <w:p w14:paraId="022C46F3" w14:textId="4B2CF156" w:rsidR="00D61D0F" w:rsidRPr="00D61D0F" w:rsidRDefault="00D61D0F" w:rsidP="00C41FB8">
      <w:pPr>
        <w:jc w:val="both"/>
        <w:rPr>
          <w:rFonts w:asciiTheme="majorBidi" w:hAnsiTheme="majorBidi" w:cstheme="majorBidi"/>
          <w:lang w:val="en-GB"/>
        </w:rPr>
      </w:pPr>
      <w:r w:rsidRPr="00D61D0F">
        <w:rPr>
          <w:rFonts w:asciiTheme="majorBidi" w:hAnsiTheme="majorBidi" w:cstheme="majorBidi"/>
          <w:lang w:val="en-GB"/>
        </w:rPr>
        <w:t xml:space="preserve">Comrade </w:t>
      </w:r>
      <w:proofErr w:type="spellStart"/>
      <w:r w:rsidRPr="00D61D0F">
        <w:rPr>
          <w:rFonts w:asciiTheme="majorBidi" w:hAnsiTheme="majorBidi" w:cstheme="majorBidi"/>
          <w:lang w:val="en-GB"/>
        </w:rPr>
        <w:t>Basavaraju</w:t>
      </w:r>
      <w:proofErr w:type="spellEnd"/>
      <w:r w:rsidRPr="00D61D0F">
        <w:rPr>
          <w:rFonts w:asciiTheme="majorBidi" w:hAnsiTheme="majorBidi" w:cstheme="majorBidi"/>
          <w:lang w:val="en-GB"/>
        </w:rPr>
        <w:t xml:space="preserve"> began his struggle at a young age by organizing within the student movement and later took on various assignments given to him by his party. He was especially instrumental in the creation and development of the PLGA. He made significant contributions to the unification of Indian Maoist forces, and when the CPI (M</w:t>
      </w:r>
      <w:r w:rsidR="00DC10DA">
        <w:rPr>
          <w:rFonts w:asciiTheme="majorBidi" w:hAnsiTheme="majorBidi" w:cstheme="majorBidi"/>
          <w:lang w:val="en-GB"/>
        </w:rPr>
        <w:t>aoist</w:t>
      </w:r>
      <w:r w:rsidRPr="00D61D0F">
        <w:rPr>
          <w:rFonts w:asciiTheme="majorBidi" w:hAnsiTheme="majorBidi" w:cstheme="majorBidi"/>
          <w:lang w:val="en-GB"/>
        </w:rPr>
        <w:t>) was formed in 2004, he joined the Central Military Commission and the Political Bureau, leading those bodies.</w:t>
      </w:r>
    </w:p>
    <w:p w14:paraId="77AA938B" w14:textId="40D1EF65" w:rsidR="00D61D0F" w:rsidRPr="00D61D0F" w:rsidRDefault="00D61D0F" w:rsidP="00C41FB8">
      <w:pPr>
        <w:jc w:val="both"/>
        <w:rPr>
          <w:rFonts w:asciiTheme="majorBidi" w:hAnsiTheme="majorBidi" w:cstheme="majorBidi"/>
          <w:lang w:val="en-GB"/>
        </w:rPr>
      </w:pPr>
      <w:r w:rsidRPr="00D61D0F">
        <w:rPr>
          <w:rFonts w:asciiTheme="majorBidi" w:hAnsiTheme="majorBidi" w:cstheme="majorBidi"/>
          <w:lang w:val="en-GB"/>
        </w:rPr>
        <w:t xml:space="preserve">At age 65, in 2018, Comrade </w:t>
      </w:r>
      <w:proofErr w:type="spellStart"/>
      <w:r w:rsidRPr="00D61D0F">
        <w:rPr>
          <w:rFonts w:asciiTheme="majorBidi" w:hAnsiTheme="majorBidi" w:cstheme="majorBidi"/>
          <w:lang w:val="en-GB"/>
        </w:rPr>
        <w:t>Basavaraju</w:t>
      </w:r>
      <w:proofErr w:type="spellEnd"/>
      <w:r w:rsidRPr="00D61D0F">
        <w:rPr>
          <w:rFonts w:asciiTheme="majorBidi" w:hAnsiTheme="majorBidi" w:cstheme="majorBidi"/>
          <w:lang w:val="en-GB"/>
        </w:rPr>
        <w:t xml:space="preserve"> assumed the role of General Secretary of the CPI (M</w:t>
      </w:r>
      <w:r w:rsidR="00DC10DA">
        <w:rPr>
          <w:rFonts w:asciiTheme="majorBidi" w:hAnsiTheme="majorBidi" w:cstheme="majorBidi"/>
          <w:lang w:val="en-GB"/>
        </w:rPr>
        <w:t>aoist</w:t>
      </w:r>
      <w:r w:rsidRPr="00D61D0F">
        <w:rPr>
          <w:rFonts w:asciiTheme="majorBidi" w:hAnsiTheme="majorBidi" w:cstheme="majorBidi"/>
          <w:lang w:val="en-GB"/>
        </w:rPr>
        <w:t>), and at age 72 he fell in battle on May 22. Despite his advancing years, he led the party and commanded the People’s War against the fascist Indian state’s assaults.</w:t>
      </w:r>
    </w:p>
    <w:p w14:paraId="65EB2F56" w14:textId="615DF6AD" w:rsidR="00D61D0F" w:rsidRPr="00D61D0F" w:rsidRDefault="00D61D0F" w:rsidP="00C41FB8">
      <w:pPr>
        <w:jc w:val="both"/>
        <w:rPr>
          <w:rFonts w:asciiTheme="majorBidi" w:hAnsiTheme="majorBidi" w:cstheme="majorBidi"/>
          <w:b/>
          <w:bCs/>
          <w:lang w:val="en-GB"/>
        </w:rPr>
      </w:pPr>
      <w:r w:rsidRPr="00D61D0F">
        <w:rPr>
          <w:rFonts w:asciiTheme="majorBidi" w:hAnsiTheme="majorBidi" w:cstheme="majorBidi"/>
          <w:lang w:val="en-GB"/>
        </w:rPr>
        <w:t xml:space="preserve">Likewise, Comrade </w:t>
      </w:r>
      <w:proofErr w:type="spellStart"/>
      <w:r w:rsidRPr="00D61D0F">
        <w:rPr>
          <w:rFonts w:asciiTheme="majorBidi" w:hAnsiTheme="majorBidi" w:cstheme="majorBidi"/>
          <w:lang w:val="en-GB"/>
        </w:rPr>
        <w:t>Basavaraju</w:t>
      </w:r>
      <w:proofErr w:type="spellEnd"/>
      <w:r w:rsidRPr="00D61D0F">
        <w:rPr>
          <w:rFonts w:asciiTheme="majorBidi" w:hAnsiTheme="majorBidi" w:cstheme="majorBidi"/>
          <w:lang w:val="en-GB"/>
        </w:rPr>
        <w:t xml:space="preserve"> was a leader who worked for and contributed to the common struggle of the international proletariat. Despite </w:t>
      </w:r>
      <w:proofErr w:type="gramStart"/>
      <w:r w:rsidRPr="00D61D0F">
        <w:rPr>
          <w:rFonts w:asciiTheme="majorBidi" w:hAnsiTheme="majorBidi" w:cstheme="majorBidi"/>
          <w:lang w:val="en-GB"/>
        </w:rPr>
        <w:t>all of</w:t>
      </w:r>
      <w:proofErr w:type="gramEnd"/>
      <w:r w:rsidRPr="00D61D0F">
        <w:rPr>
          <w:rFonts w:asciiTheme="majorBidi" w:hAnsiTheme="majorBidi" w:cstheme="majorBidi"/>
          <w:lang w:val="en-GB"/>
        </w:rPr>
        <w:t xml:space="preserve"> the enemy’s encirclement and annihilation attacks, Indian </w:t>
      </w:r>
      <w:proofErr w:type="gramStart"/>
      <w:r w:rsidRPr="00D61D0F">
        <w:rPr>
          <w:rFonts w:asciiTheme="majorBidi" w:hAnsiTheme="majorBidi" w:cstheme="majorBidi"/>
          <w:lang w:val="en-GB"/>
        </w:rPr>
        <w:t>comrades</w:t>
      </w:r>
      <w:r w:rsidR="00C41FB8">
        <w:rPr>
          <w:rFonts w:asciiTheme="majorBidi" w:hAnsiTheme="majorBidi" w:cstheme="majorBidi"/>
          <w:lang w:val="en-GB"/>
        </w:rPr>
        <w:t xml:space="preserve"> </w:t>
      </w:r>
      <w:r w:rsidRPr="00D61D0F">
        <w:rPr>
          <w:rFonts w:asciiTheme="majorBidi" w:hAnsiTheme="majorBidi" w:cstheme="majorBidi"/>
          <w:lang w:val="en-GB"/>
        </w:rPr>
        <w:t>maintained</w:t>
      </w:r>
      <w:proofErr w:type="gramEnd"/>
      <w:r w:rsidRPr="00D61D0F">
        <w:rPr>
          <w:rFonts w:asciiTheme="majorBidi" w:hAnsiTheme="majorBidi" w:cstheme="majorBidi"/>
          <w:lang w:val="en-GB"/>
        </w:rPr>
        <w:t xml:space="preserve"> relations with many communist parties around the world, and he made important theoretical contributions toward establishing a central unity of Maoist parties.</w:t>
      </w:r>
    </w:p>
    <w:p w14:paraId="4021842B" w14:textId="77777777" w:rsidR="00C41FB8" w:rsidRDefault="00D61D0F" w:rsidP="00C41FB8">
      <w:pPr>
        <w:jc w:val="center"/>
        <w:rPr>
          <w:rFonts w:asciiTheme="majorBidi" w:hAnsiTheme="majorBidi" w:cstheme="majorBidi"/>
          <w:b/>
          <w:bCs/>
          <w:lang w:val="en-GB"/>
        </w:rPr>
      </w:pPr>
      <w:r w:rsidRPr="00D61D0F">
        <w:rPr>
          <w:rFonts w:asciiTheme="majorBidi" w:hAnsiTheme="majorBidi" w:cstheme="majorBidi"/>
          <w:b/>
          <w:bCs/>
          <w:lang w:val="en-GB"/>
        </w:rPr>
        <w:t>If the Enemy Is Attacking, Things Are Good!</w:t>
      </w:r>
    </w:p>
    <w:p w14:paraId="0A83E01F" w14:textId="6841D1FB" w:rsidR="00D61D0F" w:rsidRPr="00D61D0F" w:rsidRDefault="00D61D0F" w:rsidP="00C41FB8">
      <w:pPr>
        <w:jc w:val="both"/>
        <w:rPr>
          <w:rFonts w:asciiTheme="majorBidi" w:hAnsiTheme="majorBidi" w:cstheme="majorBidi"/>
          <w:lang w:val="en-GB"/>
        </w:rPr>
      </w:pPr>
      <w:r w:rsidRPr="00D61D0F">
        <w:rPr>
          <w:rFonts w:asciiTheme="majorBidi" w:hAnsiTheme="majorBidi" w:cstheme="majorBidi"/>
          <w:lang w:val="en-GB"/>
        </w:rPr>
        <w:t xml:space="preserve">Comrade Mao said years ago, “If the enemy is attacking, things are good.” Today, the fascist Indian state under Modi continues a comprehensive assault on the Maoist movement, which strengthens People’s War, under “Operation </w:t>
      </w:r>
      <w:proofErr w:type="spellStart"/>
      <w:r w:rsidRPr="00D61D0F">
        <w:rPr>
          <w:rFonts w:asciiTheme="majorBidi" w:hAnsiTheme="majorBidi" w:cstheme="majorBidi"/>
          <w:lang w:val="en-GB"/>
        </w:rPr>
        <w:t>Kagar</w:t>
      </w:r>
      <w:proofErr w:type="spellEnd"/>
      <w:r w:rsidRPr="00D61D0F">
        <w:rPr>
          <w:rFonts w:asciiTheme="majorBidi" w:hAnsiTheme="majorBidi" w:cstheme="majorBidi"/>
          <w:lang w:val="en-GB"/>
        </w:rPr>
        <w:t>.” Within this operation, there are widespread attacks on indigenous peoples, villages are evacuated, the resisting are slaughtered, and they are tortured. This offensive, carried out to hand India’s underground and surface resources to the imperialists, will be thwarted by the struggle of Indian communists and the contributions of international solidarity.</w:t>
      </w:r>
    </w:p>
    <w:p w14:paraId="172C156D" w14:textId="77777777" w:rsidR="00C41FB8" w:rsidRDefault="00D61D0F" w:rsidP="00C41FB8">
      <w:pPr>
        <w:jc w:val="center"/>
        <w:rPr>
          <w:rFonts w:asciiTheme="majorBidi" w:hAnsiTheme="majorBidi" w:cstheme="majorBidi"/>
          <w:lang w:val="en-GB"/>
        </w:rPr>
      </w:pPr>
      <w:r w:rsidRPr="00D61D0F">
        <w:rPr>
          <w:rFonts w:asciiTheme="majorBidi" w:hAnsiTheme="majorBidi" w:cstheme="majorBidi"/>
          <w:b/>
          <w:bCs/>
          <w:lang w:val="en-GB"/>
        </w:rPr>
        <w:lastRenderedPageBreak/>
        <w:t xml:space="preserve">The International Proletariat Will Not Forget Comrade </w:t>
      </w:r>
      <w:proofErr w:type="spellStart"/>
      <w:r w:rsidRPr="00D61D0F">
        <w:rPr>
          <w:rFonts w:asciiTheme="majorBidi" w:hAnsiTheme="majorBidi" w:cstheme="majorBidi"/>
          <w:b/>
          <w:bCs/>
          <w:lang w:val="en-GB"/>
        </w:rPr>
        <w:t>Basavaraju!</w:t>
      </w:r>
      <w:proofErr w:type="spellEnd"/>
    </w:p>
    <w:p w14:paraId="0039ABA1" w14:textId="1A1E4AE6" w:rsidR="00D61D0F" w:rsidRPr="00D61D0F" w:rsidRDefault="00D61D0F" w:rsidP="00C41FB8">
      <w:pPr>
        <w:jc w:val="both"/>
        <w:rPr>
          <w:rFonts w:asciiTheme="majorBidi" w:hAnsiTheme="majorBidi" w:cstheme="majorBidi"/>
          <w:lang w:val="en-GB"/>
        </w:rPr>
      </w:pPr>
      <w:r w:rsidRPr="00D61D0F">
        <w:rPr>
          <w:rFonts w:asciiTheme="majorBidi" w:hAnsiTheme="majorBidi" w:cstheme="majorBidi"/>
          <w:lang w:val="en-GB"/>
        </w:rPr>
        <w:t xml:space="preserve">Comrade </w:t>
      </w:r>
      <w:proofErr w:type="spellStart"/>
      <w:r w:rsidRPr="00D61D0F">
        <w:rPr>
          <w:rFonts w:asciiTheme="majorBidi" w:hAnsiTheme="majorBidi" w:cstheme="majorBidi"/>
          <w:lang w:val="en-GB"/>
        </w:rPr>
        <w:t>Basavaraju</w:t>
      </w:r>
      <w:proofErr w:type="spellEnd"/>
      <w:r w:rsidRPr="00D61D0F">
        <w:rPr>
          <w:rFonts w:asciiTheme="majorBidi" w:hAnsiTheme="majorBidi" w:cstheme="majorBidi"/>
          <w:lang w:val="en-GB"/>
        </w:rPr>
        <w:t>, who struggled for fifty years from his youth for the establishment of New Democratic India and fell in battle against the enemy, will live forever in the hearts of the international proletariat and the oppressed peoples.</w:t>
      </w:r>
    </w:p>
    <w:p w14:paraId="3F79F2F7" w14:textId="17C49E1A" w:rsidR="00D61D0F" w:rsidRPr="00D61D0F" w:rsidRDefault="00D61D0F" w:rsidP="00C41FB8">
      <w:pPr>
        <w:jc w:val="both"/>
        <w:rPr>
          <w:rFonts w:asciiTheme="majorBidi" w:hAnsiTheme="majorBidi" w:cstheme="majorBidi"/>
          <w:lang w:val="en-GB"/>
        </w:rPr>
      </w:pPr>
      <w:r w:rsidRPr="00D61D0F">
        <w:rPr>
          <w:rFonts w:asciiTheme="majorBidi" w:hAnsiTheme="majorBidi" w:cstheme="majorBidi"/>
          <w:lang w:val="en-GB"/>
        </w:rPr>
        <w:t>Below, as communist parties and organizations from many countries around the world, we extend our deepest condolences to the CPI (M</w:t>
      </w:r>
      <w:r w:rsidR="00DC10DA">
        <w:rPr>
          <w:rFonts w:asciiTheme="majorBidi" w:hAnsiTheme="majorBidi" w:cstheme="majorBidi"/>
          <w:lang w:val="en-GB"/>
        </w:rPr>
        <w:t>aoist</w:t>
      </w:r>
      <w:r w:rsidRPr="00D61D0F">
        <w:rPr>
          <w:rFonts w:asciiTheme="majorBidi" w:hAnsiTheme="majorBidi" w:cstheme="majorBidi"/>
          <w:lang w:val="en-GB"/>
        </w:rPr>
        <w:t xml:space="preserve">) and the People’s Liberation Guerrilla Army. Once again, we affirm that we will keep Comrade </w:t>
      </w:r>
      <w:proofErr w:type="spellStart"/>
      <w:r w:rsidRPr="00D61D0F">
        <w:rPr>
          <w:rFonts w:asciiTheme="majorBidi" w:hAnsiTheme="majorBidi" w:cstheme="majorBidi"/>
          <w:lang w:val="en-GB"/>
        </w:rPr>
        <w:t>Basavaraju</w:t>
      </w:r>
      <w:proofErr w:type="spellEnd"/>
      <w:r w:rsidRPr="00D61D0F">
        <w:rPr>
          <w:rFonts w:asciiTheme="majorBidi" w:hAnsiTheme="majorBidi" w:cstheme="majorBidi"/>
          <w:lang w:val="en-GB"/>
        </w:rPr>
        <w:t xml:space="preserve"> alive in our struggle.</w:t>
      </w:r>
    </w:p>
    <w:p w14:paraId="4332D377" w14:textId="77777777" w:rsidR="00C41FB8" w:rsidRDefault="00D61D0F" w:rsidP="00C41FB8">
      <w:pPr>
        <w:jc w:val="both"/>
        <w:rPr>
          <w:rFonts w:asciiTheme="majorBidi" w:hAnsiTheme="majorBidi" w:cstheme="majorBidi"/>
          <w:b/>
          <w:bCs/>
          <w:lang w:val="en-GB"/>
        </w:rPr>
      </w:pPr>
      <w:r w:rsidRPr="00D61D0F">
        <w:rPr>
          <w:rFonts w:asciiTheme="majorBidi" w:hAnsiTheme="majorBidi" w:cstheme="majorBidi"/>
          <w:b/>
          <w:bCs/>
          <w:lang w:val="en-GB"/>
        </w:rPr>
        <w:t xml:space="preserve">Comrade </w:t>
      </w:r>
      <w:proofErr w:type="spellStart"/>
      <w:r w:rsidRPr="00D61D0F">
        <w:rPr>
          <w:rFonts w:asciiTheme="majorBidi" w:hAnsiTheme="majorBidi" w:cstheme="majorBidi"/>
          <w:b/>
          <w:bCs/>
          <w:lang w:val="en-GB"/>
        </w:rPr>
        <w:t>Basavaraju</w:t>
      </w:r>
      <w:proofErr w:type="spellEnd"/>
      <w:r w:rsidRPr="00D61D0F">
        <w:rPr>
          <w:rFonts w:asciiTheme="majorBidi" w:hAnsiTheme="majorBidi" w:cstheme="majorBidi"/>
          <w:b/>
          <w:bCs/>
          <w:lang w:val="en-GB"/>
        </w:rPr>
        <w:t xml:space="preserve"> Is Immortal!</w:t>
      </w:r>
    </w:p>
    <w:p w14:paraId="37F2DF54" w14:textId="77777777" w:rsidR="00C41FB8" w:rsidRDefault="00D61D0F" w:rsidP="00C41FB8">
      <w:pPr>
        <w:jc w:val="both"/>
        <w:rPr>
          <w:rFonts w:asciiTheme="majorBidi" w:hAnsiTheme="majorBidi" w:cstheme="majorBidi"/>
          <w:b/>
          <w:bCs/>
          <w:lang w:val="en-GB"/>
        </w:rPr>
      </w:pPr>
      <w:r w:rsidRPr="00D61D0F">
        <w:rPr>
          <w:rFonts w:asciiTheme="majorBidi" w:hAnsiTheme="majorBidi" w:cstheme="majorBidi"/>
          <w:b/>
          <w:bCs/>
          <w:lang w:val="en-GB"/>
        </w:rPr>
        <w:t>Long Live the Struggle of the Indian People!</w:t>
      </w:r>
    </w:p>
    <w:p w14:paraId="446ABF67" w14:textId="3AE32AEF" w:rsidR="00D61D0F" w:rsidRPr="00D61D0F" w:rsidRDefault="00D61D0F" w:rsidP="00C41FB8">
      <w:pPr>
        <w:jc w:val="both"/>
        <w:rPr>
          <w:rFonts w:asciiTheme="majorBidi" w:hAnsiTheme="majorBidi" w:cstheme="majorBidi"/>
          <w:b/>
          <w:bCs/>
          <w:lang w:val="en-GB"/>
        </w:rPr>
      </w:pPr>
      <w:r w:rsidRPr="00D61D0F">
        <w:rPr>
          <w:rFonts w:asciiTheme="majorBidi" w:hAnsiTheme="majorBidi" w:cstheme="majorBidi"/>
          <w:b/>
          <w:bCs/>
          <w:lang w:val="en-GB"/>
        </w:rPr>
        <w:t>Long Live Proletarian Internationalism!</w:t>
      </w:r>
    </w:p>
    <w:p w14:paraId="66CC792A" w14:textId="77777777" w:rsidR="00AE247B" w:rsidRDefault="00AE247B" w:rsidP="00D61D0F">
      <w:pPr>
        <w:rPr>
          <w:rFonts w:asciiTheme="majorBidi" w:hAnsiTheme="majorBidi" w:cstheme="majorBidi"/>
          <w:b/>
          <w:bCs/>
          <w:lang w:val="en-GB"/>
        </w:rPr>
      </w:pPr>
    </w:p>
    <w:p w14:paraId="3E34824B" w14:textId="348EB559" w:rsidR="00AE247B" w:rsidRDefault="00AE247B" w:rsidP="00D61D0F">
      <w:pPr>
        <w:rPr>
          <w:rFonts w:asciiTheme="majorBidi" w:hAnsiTheme="majorBidi" w:cstheme="majorBidi"/>
          <w:b/>
          <w:bCs/>
          <w:lang w:val="en-GB"/>
        </w:rPr>
      </w:pPr>
      <w:r>
        <w:rPr>
          <w:rFonts w:asciiTheme="majorBidi" w:hAnsiTheme="majorBidi" w:cstheme="majorBidi"/>
          <w:b/>
          <w:bCs/>
          <w:lang w:val="en-GB"/>
        </w:rPr>
        <w:t>(</w:t>
      </w:r>
      <w:r w:rsidRPr="00AE247B">
        <w:rPr>
          <w:rFonts w:asciiTheme="majorBidi" w:hAnsiTheme="majorBidi" w:cstheme="majorBidi"/>
          <w:b/>
          <w:bCs/>
          <w:lang w:val="en-GB"/>
        </w:rPr>
        <w:t>Open for signature as of 25 May.</w:t>
      </w:r>
      <w:r>
        <w:rPr>
          <w:rFonts w:asciiTheme="majorBidi" w:hAnsiTheme="majorBidi" w:cstheme="majorBidi"/>
          <w:b/>
          <w:bCs/>
          <w:lang w:val="en-GB"/>
        </w:rPr>
        <w:t>)</w:t>
      </w:r>
    </w:p>
    <w:p w14:paraId="4E3DBA31" w14:textId="6070E9F6" w:rsidR="00D61D0F" w:rsidRDefault="00D61D0F" w:rsidP="00D61D0F">
      <w:pPr>
        <w:rPr>
          <w:rFonts w:asciiTheme="majorBidi" w:hAnsiTheme="majorBidi" w:cstheme="majorBidi"/>
          <w:b/>
          <w:bCs/>
          <w:lang w:val="en-GB"/>
        </w:rPr>
      </w:pPr>
      <w:r w:rsidRPr="00D61D0F">
        <w:rPr>
          <w:rFonts w:asciiTheme="majorBidi" w:hAnsiTheme="majorBidi" w:cstheme="majorBidi"/>
          <w:b/>
          <w:bCs/>
          <w:lang w:val="en-GB"/>
        </w:rPr>
        <w:t>Signatories:</w:t>
      </w:r>
    </w:p>
    <w:p w14:paraId="129B073A" w14:textId="12105FB1" w:rsidR="00AE247B" w:rsidRDefault="000B2C41" w:rsidP="00D61D0F">
      <w:pPr>
        <w:rPr>
          <w:rFonts w:asciiTheme="majorBidi" w:hAnsiTheme="majorBidi" w:cstheme="majorBidi"/>
          <w:b/>
          <w:bCs/>
          <w:lang w:val="en-GB"/>
        </w:rPr>
      </w:pPr>
      <w:r w:rsidRPr="000B2C41">
        <w:rPr>
          <w:rFonts w:asciiTheme="majorBidi" w:hAnsiTheme="majorBidi" w:cstheme="majorBidi"/>
          <w:b/>
          <w:bCs/>
          <w:lang w:val="en-GB"/>
        </w:rPr>
        <w:t>Revolutionary Communist Party of Nepal</w:t>
      </w:r>
    </w:p>
    <w:p w14:paraId="7003AA65" w14:textId="3651643B" w:rsidR="00AE247B" w:rsidRPr="00D61D0F" w:rsidRDefault="00AE247B" w:rsidP="00AE247B">
      <w:pPr>
        <w:rPr>
          <w:rFonts w:asciiTheme="majorBidi" w:hAnsiTheme="majorBidi" w:cstheme="majorBidi"/>
          <w:b/>
          <w:bCs/>
          <w:lang w:val="en-GB"/>
        </w:rPr>
      </w:pPr>
      <w:r w:rsidRPr="00AE247B">
        <w:rPr>
          <w:rFonts w:asciiTheme="majorBidi" w:hAnsiTheme="majorBidi" w:cstheme="majorBidi"/>
          <w:b/>
          <w:bCs/>
        </w:rPr>
        <w:t xml:space="preserve">Proletarian Party </w:t>
      </w:r>
      <w:proofErr w:type="gramStart"/>
      <w:r w:rsidRPr="00AE247B">
        <w:rPr>
          <w:rFonts w:asciiTheme="majorBidi" w:hAnsiTheme="majorBidi" w:cstheme="majorBidi"/>
          <w:b/>
          <w:bCs/>
        </w:rPr>
        <w:t>Of</w:t>
      </w:r>
      <w:proofErr w:type="gramEnd"/>
      <w:r w:rsidRPr="00AE247B">
        <w:rPr>
          <w:rFonts w:asciiTheme="majorBidi" w:hAnsiTheme="majorBidi" w:cstheme="majorBidi"/>
          <w:b/>
          <w:bCs/>
        </w:rPr>
        <w:t xml:space="preserve"> </w:t>
      </w:r>
      <w:proofErr w:type="spellStart"/>
      <w:r w:rsidRPr="00AE247B">
        <w:rPr>
          <w:rFonts w:asciiTheme="majorBidi" w:hAnsiTheme="majorBidi" w:cstheme="majorBidi"/>
          <w:b/>
          <w:bCs/>
        </w:rPr>
        <w:t>Purbo</w:t>
      </w:r>
      <w:proofErr w:type="spellEnd"/>
      <w:r w:rsidRPr="00AE247B">
        <w:rPr>
          <w:rFonts w:asciiTheme="majorBidi" w:hAnsiTheme="majorBidi" w:cstheme="majorBidi"/>
          <w:b/>
          <w:bCs/>
        </w:rPr>
        <w:t xml:space="preserve"> Bangla</w:t>
      </w:r>
      <w:r w:rsidR="00203102">
        <w:rPr>
          <w:rFonts w:asciiTheme="majorBidi" w:hAnsiTheme="majorBidi" w:cstheme="majorBidi"/>
          <w:b/>
          <w:bCs/>
        </w:rPr>
        <w:t xml:space="preserve"> </w:t>
      </w:r>
      <w:r w:rsidRPr="00AE247B">
        <w:rPr>
          <w:rFonts w:asciiTheme="majorBidi" w:hAnsiTheme="majorBidi" w:cstheme="majorBidi"/>
          <w:b/>
          <w:bCs/>
        </w:rPr>
        <w:t>(PBSP/Bangladesh</w:t>
      </w:r>
      <w:r w:rsidR="00203102">
        <w:rPr>
          <w:rFonts w:asciiTheme="majorBidi" w:hAnsiTheme="majorBidi" w:cstheme="majorBidi"/>
          <w:b/>
          <w:bCs/>
        </w:rPr>
        <w:t>)</w:t>
      </w:r>
    </w:p>
    <w:p w14:paraId="28A53640" w14:textId="1AC5B1D8" w:rsidR="00396221" w:rsidRDefault="00396221" w:rsidP="00396221">
      <w:pPr>
        <w:rPr>
          <w:rFonts w:asciiTheme="majorBidi" w:hAnsiTheme="majorBidi" w:cstheme="majorBidi"/>
          <w:b/>
          <w:bCs/>
        </w:rPr>
      </w:pPr>
      <w:r w:rsidRPr="00396221">
        <w:rPr>
          <w:rFonts w:asciiTheme="majorBidi" w:hAnsiTheme="majorBidi" w:cstheme="majorBidi"/>
          <w:b/>
          <w:bCs/>
          <w:lang w:val="en-GB"/>
        </w:rPr>
        <w:t>Patriotic Democratic Socialist Party – Tunisia</w:t>
      </w:r>
      <w:r>
        <w:rPr>
          <w:rFonts w:asciiTheme="majorBidi" w:hAnsiTheme="majorBidi" w:cstheme="majorBidi"/>
          <w:b/>
          <w:bCs/>
          <w:lang w:val="en-GB"/>
        </w:rPr>
        <w:t xml:space="preserve"> </w:t>
      </w:r>
      <w:bookmarkStart w:id="0" w:name="_Hlk199094130"/>
      <w:r>
        <w:rPr>
          <w:rFonts w:asciiTheme="majorBidi" w:hAnsiTheme="majorBidi" w:cstheme="majorBidi"/>
          <w:b/>
          <w:bCs/>
          <w:lang w:val="en-GB"/>
        </w:rPr>
        <w:t>(</w:t>
      </w:r>
      <w:r w:rsidRPr="00396221">
        <w:rPr>
          <w:rFonts w:asciiTheme="majorBidi" w:hAnsiTheme="majorBidi" w:cstheme="majorBidi"/>
          <w:b/>
          <w:bCs/>
        </w:rPr>
        <w:t xml:space="preserve">PPDS </w:t>
      </w:r>
      <w:proofErr w:type="spellStart"/>
      <w:r w:rsidRPr="00396221">
        <w:rPr>
          <w:rFonts w:asciiTheme="majorBidi" w:hAnsiTheme="majorBidi" w:cstheme="majorBidi"/>
          <w:b/>
          <w:bCs/>
        </w:rPr>
        <w:t>Tunus</w:t>
      </w:r>
      <w:proofErr w:type="spellEnd"/>
      <w:r>
        <w:rPr>
          <w:rFonts w:asciiTheme="majorBidi" w:hAnsiTheme="majorBidi" w:cstheme="majorBidi"/>
          <w:b/>
          <w:bCs/>
        </w:rPr>
        <w:t>)</w:t>
      </w:r>
      <w:bookmarkEnd w:id="0"/>
    </w:p>
    <w:p w14:paraId="1A59FA57" w14:textId="4D555A32" w:rsidR="00120CDB" w:rsidRDefault="00120CDB" w:rsidP="00120CDB">
      <w:pPr>
        <w:rPr>
          <w:rFonts w:asciiTheme="majorBidi" w:hAnsiTheme="majorBidi" w:cstheme="majorBidi"/>
          <w:b/>
          <w:bCs/>
        </w:rPr>
      </w:pPr>
      <w:r w:rsidRPr="00120CDB">
        <w:rPr>
          <w:rFonts w:asciiTheme="majorBidi" w:hAnsiTheme="majorBidi" w:cstheme="majorBidi"/>
          <w:b/>
          <w:bCs/>
        </w:rPr>
        <w:t>Communist Party of Turkey – Marxist Leninist (TKP-ML)</w:t>
      </w:r>
    </w:p>
    <w:p w14:paraId="78710502" w14:textId="79EEA7AB" w:rsidR="000B2C41" w:rsidRDefault="000B2C41" w:rsidP="000B2C41">
      <w:pPr>
        <w:rPr>
          <w:rFonts w:asciiTheme="majorBidi" w:hAnsiTheme="majorBidi" w:cstheme="majorBidi"/>
          <w:b/>
          <w:bCs/>
        </w:rPr>
      </w:pPr>
      <w:r w:rsidRPr="000B2C41">
        <w:rPr>
          <w:rFonts w:asciiTheme="majorBidi" w:hAnsiTheme="majorBidi" w:cstheme="majorBidi"/>
          <w:b/>
          <w:bCs/>
        </w:rPr>
        <w:t>Union of Maoists of the Urals</w:t>
      </w:r>
    </w:p>
    <w:p w14:paraId="069E248A" w14:textId="0DEFC624" w:rsidR="00ED6DB7" w:rsidRDefault="00ED6DB7" w:rsidP="00ED6DB7">
      <w:pPr>
        <w:rPr>
          <w:rFonts w:asciiTheme="majorBidi" w:hAnsiTheme="majorBidi" w:cstheme="majorBidi"/>
          <w:b/>
          <w:bCs/>
        </w:rPr>
      </w:pPr>
      <w:r w:rsidRPr="00ED6DB7">
        <w:rPr>
          <w:rFonts w:asciiTheme="majorBidi" w:hAnsiTheme="majorBidi" w:cstheme="majorBidi"/>
          <w:b/>
          <w:bCs/>
        </w:rPr>
        <w:t>Communist Party in Switzerland</w:t>
      </w:r>
    </w:p>
    <w:p w14:paraId="55E47D80" w14:textId="77777777" w:rsidR="004A22CB" w:rsidRDefault="003B74FC" w:rsidP="004A22CB">
      <w:pPr>
        <w:rPr>
          <w:rFonts w:asciiTheme="majorBidi" w:hAnsiTheme="majorBidi" w:cstheme="majorBidi"/>
          <w:b/>
          <w:bCs/>
        </w:rPr>
      </w:pPr>
      <w:r w:rsidRPr="003B74FC">
        <w:rPr>
          <w:rFonts w:asciiTheme="majorBidi" w:hAnsiTheme="majorBidi" w:cstheme="majorBidi"/>
          <w:b/>
          <w:bCs/>
        </w:rPr>
        <w:t>Revolutionary Communist Party (Argentina) - PCR </w:t>
      </w:r>
      <w:r w:rsidR="00D61D0F" w:rsidRPr="00D61D0F">
        <w:rPr>
          <w:rFonts w:asciiTheme="majorBidi" w:hAnsiTheme="majorBidi" w:cstheme="majorBidi"/>
          <w:vanish/>
          <w:lang w:val="en-GB"/>
        </w:rPr>
        <w:t>Bottom of Form</w:t>
      </w:r>
    </w:p>
    <w:p w14:paraId="7D5E456B" w14:textId="6127FB67" w:rsidR="004A22CB" w:rsidRPr="00E33468" w:rsidRDefault="004A22CB" w:rsidP="00E33468">
      <w:pPr>
        <w:rPr>
          <w:lang w:val="es-ES"/>
        </w:rPr>
      </w:pPr>
      <w:r w:rsidRPr="00E33468">
        <w:rPr>
          <w:rFonts w:asciiTheme="majorBidi" w:hAnsiTheme="majorBidi" w:cstheme="majorBidi"/>
          <w:b/>
          <w:bCs/>
          <w:lang w:val="es-ES"/>
        </w:rPr>
        <w:t>Communist (Maoist) Party of Afghanistan</w:t>
      </w:r>
    </w:p>
    <w:p w14:paraId="659A6E05" w14:textId="77777777" w:rsidR="00E33468" w:rsidRDefault="00E33468" w:rsidP="00E33468">
      <w:pPr>
        <w:rPr>
          <w:rFonts w:asciiTheme="majorBidi" w:hAnsiTheme="majorBidi" w:cstheme="majorBidi"/>
          <w:b/>
          <w:bCs/>
          <w:lang w:val="es-ES"/>
        </w:rPr>
      </w:pPr>
      <w:r w:rsidRPr="00E33468">
        <w:rPr>
          <w:rFonts w:asciiTheme="majorBidi" w:hAnsiTheme="majorBidi" w:cstheme="majorBidi"/>
          <w:b/>
          <w:bCs/>
          <w:lang w:val="es-ES"/>
        </w:rPr>
        <w:t>Partido Comunista Revolucionario del Uruguay</w:t>
      </w:r>
    </w:p>
    <w:p w14:paraId="6E2AB3BF" w14:textId="77777777" w:rsidR="0067751A" w:rsidRDefault="0067751A" w:rsidP="00E33468">
      <w:pPr>
        <w:rPr>
          <w:rFonts w:asciiTheme="majorBidi" w:hAnsiTheme="majorBidi" w:cstheme="majorBidi"/>
          <w:b/>
          <w:bCs/>
          <w:lang w:val="es-ES"/>
        </w:rPr>
      </w:pPr>
    </w:p>
    <w:p w14:paraId="16916999" w14:textId="4B38128E" w:rsidR="0067751A" w:rsidRPr="0067751A" w:rsidRDefault="00AC3124" w:rsidP="00E33468">
      <w:pPr>
        <w:rPr>
          <w:rFonts w:asciiTheme="majorBidi" w:hAnsiTheme="majorBidi" w:cstheme="majorBidi"/>
          <w:b/>
          <w:bCs/>
          <w:lang w:val="en-GB"/>
        </w:rPr>
      </w:pPr>
      <w:r>
        <w:rPr>
          <w:rFonts w:asciiTheme="majorBidi" w:hAnsiTheme="majorBidi" w:cstheme="majorBidi"/>
          <w:b/>
          <w:bCs/>
          <w:lang w:val="en-GB"/>
        </w:rPr>
        <w:t>Link</w:t>
      </w:r>
      <w:r w:rsidR="0067751A" w:rsidRPr="0067751A">
        <w:rPr>
          <w:rFonts w:asciiTheme="majorBidi" w:hAnsiTheme="majorBidi" w:cstheme="majorBidi"/>
          <w:b/>
          <w:bCs/>
          <w:lang w:val="en-GB"/>
        </w:rPr>
        <w:t xml:space="preserve">: </w:t>
      </w:r>
      <w:hyperlink r:id="rId4" w:history="1">
        <w:r w:rsidR="0067751A" w:rsidRPr="0067751A">
          <w:rPr>
            <w:rStyle w:val="Kpr"/>
            <w:rFonts w:asciiTheme="majorBidi" w:hAnsiTheme="majorBidi" w:cstheme="majorBidi"/>
            <w:lang w:val="en-GB"/>
          </w:rPr>
          <w:t>https://www.tkpml.com/joint-statement-comrade-basavaraju-is-immortal/?swcfpc=1</w:t>
        </w:r>
      </w:hyperlink>
      <w:r w:rsidR="0067751A">
        <w:rPr>
          <w:rFonts w:asciiTheme="majorBidi" w:hAnsiTheme="majorBidi" w:cstheme="majorBidi"/>
          <w:b/>
          <w:bCs/>
          <w:lang w:val="en-GB"/>
        </w:rPr>
        <w:t xml:space="preserve"> </w:t>
      </w:r>
    </w:p>
    <w:p w14:paraId="7C0A1DBF" w14:textId="77777777" w:rsidR="00E33468" w:rsidRPr="0067751A" w:rsidRDefault="00E33468" w:rsidP="00E33468">
      <w:pPr>
        <w:rPr>
          <w:lang w:val="en-GB"/>
        </w:rPr>
      </w:pPr>
    </w:p>
    <w:p w14:paraId="0766C955" w14:textId="77777777" w:rsidR="00575B11" w:rsidRPr="0067751A" w:rsidRDefault="00575B11">
      <w:pPr>
        <w:rPr>
          <w:rFonts w:asciiTheme="majorBidi" w:hAnsiTheme="majorBidi" w:cstheme="majorBidi"/>
          <w:lang w:val="en-GB"/>
        </w:rPr>
      </w:pPr>
    </w:p>
    <w:sectPr w:rsidR="00575B11" w:rsidRPr="006775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0F"/>
    <w:rsid w:val="000018E5"/>
    <w:rsid w:val="000B2C41"/>
    <w:rsid w:val="00120CDB"/>
    <w:rsid w:val="001409FA"/>
    <w:rsid w:val="001C5DFA"/>
    <w:rsid w:val="001D0084"/>
    <w:rsid w:val="00203102"/>
    <w:rsid w:val="0023507B"/>
    <w:rsid w:val="002E4ECB"/>
    <w:rsid w:val="00335A56"/>
    <w:rsid w:val="00363820"/>
    <w:rsid w:val="00396221"/>
    <w:rsid w:val="003B74FC"/>
    <w:rsid w:val="003E703F"/>
    <w:rsid w:val="004A22CB"/>
    <w:rsid w:val="00575B11"/>
    <w:rsid w:val="0062484A"/>
    <w:rsid w:val="0067751A"/>
    <w:rsid w:val="007016B7"/>
    <w:rsid w:val="00731ADF"/>
    <w:rsid w:val="00732AA1"/>
    <w:rsid w:val="007B2728"/>
    <w:rsid w:val="00AC3124"/>
    <w:rsid w:val="00AE247B"/>
    <w:rsid w:val="00B039E0"/>
    <w:rsid w:val="00C41FB8"/>
    <w:rsid w:val="00CB0249"/>
    <w:rsid w:val="00CE0287"/>
    <w:rsid w:val="00CE29F0"/>
    <w:rsid w:val="00D04CAA"/>
    <w:rsid w:val="00D61D0F"/>
    <w:rsid w:val="00DC10DA"/>
    <w:rsid w:val="00DC129A"/>
    <w:rsid w:val="00E1315A"/>
    <w:rsid w:val="00E33468"/>
    <w:rsid w:val="00E75399"/>
    <w:rsid w:val="00E82052"/>
    <w:rsid w:val="00EA7AD8"/>
    <w:rsid w:val="00ED6DB7"/>
    <w:rsid w:val="00F56A45"/>
    <w:rsid w:val="00FB48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69AA"/>
  <w15:chartTrackingRefBased/>
  <w15:docId w15:val="{4A680395-066C-4200-9187-A9D50095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D61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61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61D0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61D0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61D0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61D0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61D0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61D0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61D0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1D0F"/>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D61D0F"/>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D61D0F"/>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D61D0F"/>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D61D0F"/>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D61D0F"/>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D61D0F"/>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D61D0F"/>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D61D0F"/>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D61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61D0F"/>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D61D0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61D0F"/>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D61D0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61D0F"/>
    <w:rPr>
      <w:i/>
      <w:iCs/>
      <w:color w:val="404040" w:themeColor="text1" w:themeTint="BF"/>
      <w:lang w:val="en-US"/>
    </w:rPr>
  </w:style>
  <w:style w:type="paragraph" w:styleId="ListeParagraf">
    <w:name w:val="List Paragraph"/>
    <w:basedOn w:val="Normal"/>
    <w:uiPriority w:val="34"/>
    <w:qFormat/>
    <w:rsid w:val="00D61D0F"/>
    <w:pPr>
      <w:ind w:left="720"/>
      <w:contextualSpacing/>
    </w:pPr>
  </w:style>
  <w:style w:type="character" w:styleId="GlVurgulama">
    <w:name w:val="Intense Emphasis"/>
    <w:basedOn w:val="VarsaylanParagrafYazTipi"/>
    <w:uiPriority w:val="21"/>
    <w:qFormat/>
    <w:rsid w:val="00D61D0F"/>
    <w:rPr>
      <w:i/>
      <w:iCs/>
      <w:color w:val="0F4761" w:themeColor="accent1" w:themeShade="BF"/>
    </w:rPr>
  </w:style>
  <w:style w:type="paragraph" w:styleId="GlAlnt">
    <w:name w:val="Intense Quote"/>
    <w:basedOn w:val="Normal"/>
    <w:next w:val="Normal"/>
    <w:link w:val="GlAlntChar"/>
    <w:uiPriority w:val="30"/>
    <w:qFormat/>
    <w:rsid w:val="00D61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61D0F"/>
    <w:rPr>
      <w:i/>
      <w:iCs/>
      <w:color w:val="0F4761" w:themeColor="accent1" w:themeShade="BF"/>
      <w:lang w:val="en-US"/>
    </w:rPr>
  </w:style>
  <w:style w:type="character" w:styleId="GlBavuru">
    <w:name w:val="Intense Reference"/>
    <w:basedOn w:val="VarsaylanParagrafYazTipi"/>
    <w:uiPriority w:val="32"/>
    <w:qFormat/>
    <w:rsid w:val="00D61D0F"/>
    <w:rPr>
      <w:b/>
      <w:bCs/>
      <w:smallCaps/>
      <w:color w:val="0F4761" w:themeColor="accent1" w:themeShade="BF"/>
      <w:spacing w:val="5"/>
    </w:rPr>
  </w:style>
  <w:style w:type="paragraph" w:styleId="NormalWeb">
    <w:name w:val="Normal (Web)"/>
    <w:basedOn w:val="Normal"/>
    <w:uiPriority w:val="99"/>
    <w:semiHidden/>
    <w:unhideWhenUsed/>
    <w:rsid w:val="00CE29F0"/>
    <w:rPr>
      <w:rFonts w:ascii="Times New Roman" w:hAnsi="Times New Roman" w:cs="Times New Roman"/>
    </w:rPr>
  </w:style>
  <w:style w:type="character" w:customStyle="1" w:styleId="gd">
    <w:name w:val="gd"/>
    <w:basedOn w:val="VarsaylanParagrafYazTipi"/>
    <w:rsid w:val="00E33468"/>
  </w:style>
  <w:style w:type="character" w:styleId="Kpr">
    <w:name w:val="Hyperlink"/>
    <w:basedOn w:val="VarsaylanParagrafYazTipi"/>
    <w:uiPriority w:val="99"/>
    <w:unhideWhenUsed/>
    <w:rsid w:val="0067751A"/>
    <w:rPr>
      <w:color w:val="467886" w:themeColor="hyperlink"/>
      <w:u w:val="single"/>
    </w:rPr>
  </w:style>
  <w:style w:type="character" w:styleId="zmlenmeyenBahsetme">
    <w:name w:val="Unresolved Mention"/>
    <w:basedOn w:val="VarsaylanParagrafYazTipi"/>
    <w:uiPriority w:val="99"/>
    <w:semiHidden/>
    <w:unhideWhenUsed/>
    <w:rsid w:val="00677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79134">
      <w:bodyDiv w:val="1"/>
      <w:marLeft w:val="0"/>
      <w:marRight w:val="0"/>
      <w:marTop w:val="0"/>
      <w:marBottom w:val="0"/>
      <w:divBdr>
        <w:top w:val="none" w:sz="0" w:space="0" w:color="auto"/>
        <w:left w:val="none" w:sz="0" w:space="0" w:color="auto"/>
        <w:bottom w:val="none" w:sz="0" w:space="0" w:color="auto"/>
        <w:right w:val="none" w:sz="0" w:space="0" w:color="auto"/>
      </w:divBdr>
    </w:div>
    <w:div w:id="528757952">
      <w:bodyDiv w:val="1"/>
      <w:marLeft w:val="0"/>
      <w:marRight w:val="0"/>
      <w:marTop w:val="0"/>
      <w:marBottom w:val="0"/>
      <w:divBdr>
        <w:top w:val="none" w:sz="0" w:space="0" w:color="auto"/>
        <w:left w:val="none" w:sz="0" w:space="0" w:color="auto"/>
        <w:bottom w:val="none" w:sz="0" w:space="0" w:color="auto"/>
        <w:right w:val="none" w:sz="0" w:space="0" w:color="auto"/>
      </w:divBdr>
      <w:divsChild>
        <w:div w:id="1581870326">
          <w:marLeft w:val="0"/>
          <w:marRight w:val="0"/>
          <w:marTop w:val="0"/>
          <w:marBottom w:val="0"/>
          <w:divBdr>
            <w:top w:val="none" w:sz="0" w:space="0" w:color="auto"/>
            <w:left w:val="none" w:sz="0" w:space="0" w:color="auto"/>
            <w:bottom w:val="none" w:sz="0" w:space="0" w:color="auto"/>
            <w:right w:val="none" w:sz="0" w:space="0" w:color="auto"/>
          </w:divBdr>
          <w:divsChild>
            <w:div w:id="1533306089">
              <w:marLeft w:val="0"/>
              <w:marRight w:val="0"/>
              <w:marTop w:val="0"/>
              <w:marBottom w:val="0"/>
              <w:divBdr>
                <w:top w:val="none" w:sz="0" w:space="0" w:color="auto"/>
                <w:left w:val="none" w:sz="0" w:space="0" w:color="auto"/>
                <w:bottom w:val="none" w:sz="0" w:space="0" w:color="auto"/>
                <w:right w:val="none" w:sz="0" w:space="0" w:color="auto"/>
              </w:divBdr>
              <w:divsChild>
                <w:div w:id="2013289788">
                  <w:marLeft w:val="0"/>
                  <w:marRight w:val="0"/>
                  <w:marTop w:val="0"/>
                  <w:marBottom w:val="0"/>
                  <w:divBdr>
                    <w:top w:val="none" w:sz="0" w:space="0" w:color="auto"/>
                    <w:left w:val="none" w:sz="0" w:space="0" w:color="auto"/>
                    <w:bottom w:val="none" w:sz="0" w:space="0" w:color="auto"/>
                    <w:right w:val="none" w:sz="0" w:space="0" w:color="auto"/>
                  </w:divBdr>
                  <w:divsChild>
                    <w:div w:id="495998935">
                      <w:marLeft w:val="0"/>
                      <w:marRight w:val="0"/>
                      <w:marTop w:val="0"/>
                      <w:marBottom w:val="0"/>
                      <w:divBdr>
                        <w:top w:val="none" w:sz="0" w:space="0" w:color="auto"/>
                        <w:left w:val="none" w:sz="0" w:space="0" w:color="auto"/>
                        <w:bottom w:val="none" w:sz="0" w:space="0" w:color="auto"/>
                        <w:right w:val="none" w:sz="0" w:space="0" w:color="auto"/>
                      </w:divBdr>
                      <w:divsChild>
                        <w:div w:id="87388953">
                          <w:marLeft w:val="0"/>
                          <w:marRight w:val="0"/>
                          <w:marTop w:val="0"/>
                          <w:marBottom w:val="0"/>
                          <w:divBdr>
                            <w:top w:val="none" w:sz="0" w:space="0" w:color="auto"/>
                            <w:left w:val="none" w:sz="0" w:space="0" w:color="auto"/>
                            <w:bottom w:val="none" w:sz="0" w:space="0" w:color="auto"/>
                            <w:right w:val="none" w:sz="0" w:space="0" w:color="auto"/>
                          </w:divBdr>
                          <w:divsChild>
                            <w:div w:id="2089305566">
                              <w:marLeft w:val="0"/>
                              <w:marRight w:val="0"/>
                              <w:marTop w:val="0"/>
                              <w:marBottom w:val="0"/>
                              <w:divBdr>
                                <w:top w:val="none" w:sz="0" w:space="0" w:color="auto"/>
                                <w:left w:val="none" w:sz="0" w:space="0" w:color="auto"/>
                                <w:bottom w:val="none" w:sz="0" w:space="0" w:color="auto"/>
                                <w:right w:val="none" w:sz="0" w:space="0" w:color="auto"/>
                              </w:divBdr>
                              <w:divsChild>
                                <w:div w:id="220678012">
                                  <w:marLeft w:val="0"/>
                                  <w:marRight w:val="0"/>
                                  <w:marTop w:val="0"/>
                                  <w:marBottom w:val="0"/>
                                  <w:divBdr>
                                    <w:top w:val="none" w:sz="0" w:space="0" w:color="auto"/>
                                    <w:left w:val="none" w:sz="0" w:space="0" w:color="auto"/>
                                    <w:bottom w:val="none" w:sz="0" w:space="0" w:color="auto"/>
                                    <w:right w:val="none" w:sz="0" w:space="0" w:color="auto"/>
                                  </w:divBdr>
                                  <w:divsChild>
                                    <w:div w:id="609320922">
                                      <w:marLeft w:val="0"/>
                                      <w:marRight w:val="0"/>
                                      <w:marTop w:val="0"/>
                                      <w:marBottom w:val="0"/>
                                      <w:divBdr>
                                        <w:top w:val="none" w:sz="0" w:space="0" w:color="auto"/>
                                        <w:left w:val="none" w:sz="0" w:space="0" w:color="auto"/>
                                        <w:bottom w:val="none" w:sz="0" w:space="0" w:color="auto"/>
                                        <w:right w:val="none" w:sz="0" w:space="0" w:color="auto"/>
                                      </w:divBdr>
                                      <w:divsChild>
                                        <w:div w:id="1471635441">
                                          <w:marLeft w:val="0"/>
                                          <w:marRight w:val="0"/>
                                          <w:marTop w:val="0"/>
                                          <w:marBottom w:val="0"/>
                                          <w:divBdr>
                                            <w:top w:val="none" w:sz="0" w:space="0" w:color="auto"/>
                                            <w:left w:val="none" w:sz="0" w:space="0" w:color="auto"/>
                                            <w:bottom w:val="none" w:sz="0" w:space="0" w:color="auto"/>
                                            <w:right w:val="none" w:sz="0" w:space="0" w:color="auto"/>
                                          </w:divBdr>
                                          <w:divsChild>
                                            <w:div w:id="983317630">
                                              <w:marLeft w:val="0"/>
                                              <w:marRight w:val="0"/>
                                              <w:marTop w:val="0"/>
                                              <w:marBottom w:val="0"/>
                                              <w:divBdr>
                                                <w:top w:val="none" w:sz="0" w:space="0" w:color="auto"/>
                                                <w:left w:val="none" w:sz="0" w:space="0" w:color="auto"/>
                                                <w:bottom w:val="none" w:sz="0" w:space="0" w:color="auto"/>
                                                <w:right w:val="none" w:sz="0" w:space="0" w:color="auto"/>
                                              </w:divBdr>
                                              <w:divsChild>
                                                <w:div w:id="704016316">
                                                  <w:marLeft w:val="0"/>
                                                  <w:marRight w:val="0"/>
                                                  <w:marTop w:val="0"/>
                                                  <w:marBottom w:val="0"/>
                                                  <w:divBdr>
                                                    <w:top w:val="none" w:sz="0" w:space="0" w:color="auto"/>
                                                    <w:left w:val="none" w:sz="0" w:space="0" w:color="auto"/>
                                                    <w:bottom w:val="none" w:sz="0" w:space="0" w:color="auto"/>
                                                    <w:right w:val="none" w:sz="0" w:space="0" w:color="auto"/>
                                                  </w:divBdr>
                                                  <w:divsChild>
                                                    <w:div w:id="113895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34011">
                                          <w:marLeft w:val="0"/>
                                          <w:marRight w:val="0"/>
                                          <w:marTop w:val="0"/>
                                          <w:marBottom w:val="0"/>
                                          <w:divBdr>
                                            <w:top w:val="none" w:sz="0" w:space="0" w:color="auto"/>
                                            <w:left w:val="none" w:sz="0" w:space="0" w:color="auto"/>
                                            <w:bottom w:val="none" w:sz="0" w:space="0" w:color="auto"/>
                                            <w:right w:val="none" w:sz="0" w:space="0" w:color="auto"/>
                                          </w:divBdr>
                                          <w:divsChild>
                                            <w:div w:id="698893910">
                                              <w:marLeft w:val="0"/>
                                              <w:marRight w:val="0"/>
                                              <w:marTop w:val="0"/>
                                              <w:marBottom w:val="0"/>
                                              <w:divBdr>
                                                <w:top w:val="none" w:sz="0" w:space="0" w:color="auto"/>
                                                <w:left w:val="none" w:sz="0" w:space="0" w:color="auto"/>
                                                <w:bottom w:val="none" w:sz="0" w:space="0" w:color="auto"/>
                                                <w:right w:val="none" w:sz="0" w:space="0" w:color="auto"/>
                                              </w:divBdr>
                                              <w:divsChild>
                                                <w:div w:id="9875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243718">
          <w:marLeft w:val="0"/>
          <w:marRight w:val="0"/>
          <w:marTop w:val="0"/>
          <w:marBottom w:val="0"/>
          <w:divBdr>
            <w:top w:val="none" w:sz="0" w:space="0" w:color="auto"/>
            <w:left w:val="none" w:sz="0" w:space="0" w:color="auto"/>
            <w:bottom w:val="none" w:sz="0" w:space="0" w:color="auto"/>
            <w:right w:val="none" w:sz="0" w:space="0" w:color="auto"/>
          </w:divBdr>
          <w:divsChild>
            <w:div w:id="948512544">
              <w:marLeft w:val="0"/>
              <w:marRight w:val="0"/>
              <w:marTop w:val="0"/>
              <w:marBottom w:val="0"/>
              <w:divBdr>
                <w:top w:val="none" w:sz="0" w:space="0" w:color="auto"/>
                <w:left w:val="none" w:sz="0" w:space="0" w:color="auto"/>
                <w:bottom w:val="none" w:sz="0" w:space="0" w:color="auto"/>
                <w:right w:val="none" w:sz="0" w:space="0" w:color="auto"/>
              </w:divBdr>
              <w:divsChild>
                <w:div w:id="204146480">
                  <w:marLeft w:val="0"/>
                  <w:marRight w:val="0"/>
                  <w:marTop w:val="0"/>
                  <w:marBottom w:val="0"/>
                  <w:divBdr>
                    <w:top w:val="none" w:sz="0" w:space="0" w:color="auto"/>
                    <w:left w:val="none" w:sz="0" w:space="0" w:color="auto"/>
                    <w:bottom w:val="none" w:sz="0" w:space="0" w:color="auto"/>
                    <w:right w:val="none" w:sz="0" w:space="0" w:color="auto"/>
                  </w:divBdr>
                  <w:divsChild>
                    <w:div w:id="1807968951">
                      <w:marLeft w:val="0"/>
                      <w:marRight w:val="0"/>
                      <w:marTop w:val="0"/>
                      <w:marBottom w:val="0"/>
                      <w:divBdr>
                        <w:top w:val="none" w:sz="0" w:space="0" w:color="auto"/>
                        <w:left w:val="none" w:sz="0" w:space="0" w:color="auto"/>
                        <w:bottom w:val="none" w:sz="0" w:space="0" w:color="auto"/>
                        <w:right w:val="none" w:sz="0" w:space="0" w:color="auto"/>
                      </w:divBdr>
                      <w:divsChild>
                        <w:div w:id="946422771">
                          <w:marLeft w:val="0"/>
                          <w:marRight w:val="0"/>
                          <w:marTop w:val="0"/>
                          <w:marBottom w:val="0"/>
                          <w:divBdr>
                            <w:top w:val="none" w:sz="0" w:space="0" w:color="auto"/>
                            <w:left w:val="none" w:sz="0" w:space="0" w:color="auto"/>
                            <w:bottom w:val="none" w:sz="0" w:space="0" w:color="auto"/>
                            <w:right w:val="none" w:sz="0" w:space="0" w:color="auto"/>
                          </w:divBdr>
                          <w:divsChild>
                            <w:div w:id="62875984">
                              <w:marLeft w:val="0"/>
                              <w:marRight w:val="0"/>
                              <w:marTop w:val="0"/>
                              <w:marBottom w:val="0"/>
                              <w:divBdr>
                                <w:top w:val="none" w:sz="0" w:space="0" w:color="auto"/>
                                <w:left w:val="none" w:sz="0" w:space="0" w:color="auto"/>
                                <w:bottom w:val="none" w:sz="0" w:space="0" w:color="auto"/>
                                <w:right w:val="none" w:sz="0" w:space="0" w:color="auto"/>
                              </w:divBdr>
                              <w:divsChild>
                                <w:div w:id="198931821">
                                  <w:marLeft w:val="0"/>
                                  <w:marRight w:val="0"/>
                                  <w:marTop w:val="0"/>
                                  <w:marBottom w:val="0"/>
                                  <w:divBdr>
                                    <w:top w:val="none" w:sz="0" w:space="0" w:color="auto"/>
                                    <w:left w:val="none" w:sz="0" w:space="0" w:color="auto"/>
                                    <w:bottom w:val="none" w:sz="0" w:space="0" w:color="auto"/>
                                    <w:right w:val="none" w:sz="0" w:space="0" w:color="auto"/>
                                  </w:divBdr>
                                  <w:divsChild>
                                    <w:div w:id="228467905">
                                      <w:marLeft w:val="0"/>
                                      <w:marRight w:val="0"/>
                                      <w:marTop w:val="0"/>
                                      <w:marBottom w:val="0"/>
                                      <w:divBdr>
                                        <w:top w:val="none" w:sz="0" w:space="0" w:color="auto"/>
                                        <w:left w:val="none" w:sz="0" w:space="0" w:color="auto"/>
                                        <w:bottom w:val="none" w:sz="0" w:space="0" w:color="auto"/>
                                        <w:right w:val="none" w:sz="0" w:space="0" w:color="auto"/>
                                      </w:divBdr>
                                      <w:divsChild>
                                        <w:div w:id="1719667236">
                                          <w:marLeft w:val="0"/>
                                          <w:marRight w:val="0"/>
                                          <w:marTop w:val="0"/>
                                          <w:marBottom w:val="0"/>
                                          <w:divBdr>
                                            <w:top w:val="none" w:sz="0" w:space="0" w:color="auto"/>
                                            <w:left w:val="none" w:sz="0" w:space="0" w:color="auto"/>
                                            <w:bottom w:val="none" w:sz="0" w:space="0" w:color="auto"/>
                                            <w:right w:val="none" w:sz="0" w:space="0" w:color="auto"/>
                                          </w:divBdr>
                                          <w:divsChild>
                                            <w:div w:id="247884383">
                                              <w:marLeft w:val="0"/>
                                              <w:marRight w:val="0"/>
                                              <w:marTop w:val="0"/>
                                              <w:marBottom w:val="0"/>
                                              <w:divBdr>
                                                <w:top w:val="none" w:sz="0" w:space="0" w:color="auto"/>
                                                <w:left w:val="none" w:sz="0" w:space="0" w:color="auto"/>
                                                <w:bottom w:val="none" w:sz="0" w:space="0" w:color="auto"/>
                                                <w:right w:val="none" w:sz="0" w:space="0" w:color="auto"/>
                                              </w:divBdr>
                                              <w:divsChild>
                                                <w:div w:id="1746343204">
                                                  <w:marLeft w:val="0"/>
                                                  <w:marRight w:val="0"/>
                                                  <w:marTop w:val="0"/>
                                                  <w:marBottom w:val="0"/>
                                                  <w:divBdr>
                                                    <w:top w:val="none" w:sz="0" w:space="0" w:color="auto"/>
                                                    <w:left w:val="none" w:sz="0" w:space="0" w:color="auto"/>
                                                    <w:bottom w:val="none" w:sz="0" w:space="0" w:color="auto"/>
                                                    <w:right w:val="none" w:sz="0" w:space="0" w:color="auto"/>
                                                  </w:divBdr>
                                                  <w:divsChild>
                                                    <w:div w:id="1099376345">
                                                      <w:marLeft w:val="0"/>
                                                      <w:marRight w:val="0"/>
                                                      <w:marTop w:val="0"/>
                                                      <w:marBottom w:val="0"/>
                                                      <w:divBdr>
                                                        <w:top w:val="none" w:sz="0" w:space="0" w:color="auto"/>
                                                        <w:left w:val="none" w:sz="0" w:space="0" w:color="auto"/>
                                                        <w:bottom w:val="none" w:sz="0" w:space="0" w:color="auto"/>
                                                        <w:right w:val="none" w:sz="0" w:space="0" w:color="auto"/>
                                                      </w:divBdr>
                                                      <w:divsChild>
                                                        <w:div w:id="1428424072">
                                                          <w:marLeft w:val="0"/>
                                                          <w:marRight w:val="0"/>
                                                          <w:marTop w:val="0"/>
                                                          <w:marBottom w:val="0"/>
                                                          <w:divBdr>
                                                            <w:top w:val="none" w:sz="0" w:space="0" w:color="auto"/>
                                                            <w:left w:val="none" w:sz="0" w:space="0" w:color="auto"/>
                                                            <w:bottom w:val="none" w:sz="0" w:space="0" w:color="auto"/>
                                                            <w:right w:val="none" w:sz="0" w:space="0" w:color="auto"/>
                                                          </w:divBdr>
                                                          <w:divsChild>
                                                            <w:div w:id="1700548772">
                                                              <w:marLeft w:val="0"/>
                                                              <w:marRight w:val="0"/>
                                                              <w:marTop w:val="0"/>
                                                              <w:marBottom w:val="0"/>
                                                              <w:divBdr>
                                                                <w:top w:val="none" w:sz="0" w:space="0" w:color="auto"/>
                                                                <w:left w:val="none" w:sz="0" w:space="0" w:color="auto"/>
                                                                <w:bottom w:val="none" w:sz="0" w:space="0" w:color="auto"/>
                                                                <w:right w:val="none" w:sz="0" w:space="0" w:color="auto"/>
                                                              </w:divBdr>
                                                              <w:divsChild>
                                                                <w:div w:id="8127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6992930">
      <w:bodyDiv w:val="1"/>
      <w:marLeft w:val="0"/>
      <w:marRight w:val="0"/>
      <w:marTop w:val="0"/>
      <w:marBottom w:val="0"/>
      <w:divBdr>
        <w:top w:val="none" w:sz="0" w:space="0" w:color="auto"/>
        <w:left w:val="none" w:sz="0" w:space="0" w:color="auto"/>
        <w:bottom w:val="none" w:sz="0" w:space="0" w:color="auto"/>
        <w:right w:val="none" w:sz="0" w:space="0" w:color="auto"/>
      </w:divBdr>
    </w:div>
    <w:div w:id="1022366345">
      <w:bodyDiv w:val="1"/>
      <w:marLeft w:val="0"/>
      <w:marRight w:val="0"/>
      <w:marTop w:val="0"/>
      <w:marBottom w:val="0"/>
      <w:divBdr>
        <w:top w:val="none" w:sz="0" w:space="0" w:color="auto"/>
        <w:left w:val="none" w:sz="0" w:space="0" w:color="auto"/>
        <w:bottom w:val="none" w:sz="0" w:space="0" w:color="auto"/>
        <w:right w:val="none" w:sz="0" w:space="0" w:color="auto"/>
      </w:divBdr>
    </w:div>
    <w:div w:id="1474524034">
      <w:bodyDiv w:val="1"/>
      <w:marLeft w:val="0"/>
      <w:marRight w:val="0"/>
      <w:marTop w:val="0"/>
      <w:marBottom w:val="0"/>
      <w:divBdr>
        <w:top w:val="none" w:sz="0" w:space="0" w:color="auto"/>
        <w:left w:val="none" w:sz="0" w:space="0" w:color="auto"/>
        <w:bottom w:val="none" w:sz="0" w:space="0" w:color="auto"/>
        <w:right w:val="none" w:sz="0" w:space="0" w:color="auto"/>
      </w:divBdr>
    </w:div>
    <w:div w:id="1513912419">
      <w:bodyDiv w:val="1"/>
      <w:marLeft w:val="0"/>
      <w:marRight w:val="0"/>
      <w:marTop w:val="0"/>
      <w:marBottom w:val="0"/>
      <w:divBdr>
        <w:top w:val="none" w:sz="0" w:space="0" w:color="auto"/>
        <w:left w:val="none" w:sz="0" w:space="0" w:color="auto"/>
        <w:bottom w:val="none" w:sz="0" w:space="0" w:color="auto"/>
        <w:right w:val="none" w:sz="0" w:space="0" w:color="auto"/>
      </w:divBdr>
    </w:div>
    <w:div w:id="1873610450">
      <w:bodyDiv w:val="1"/>
      <w:marLeft w:val="0"/>
      <w:marRight w:val="0"/>
      <w:marTop w:val="0"/>
      <w:marBottom w:val="0"/>
      <w:divBdr>
        <w:top w:val="none" w:sz="0" w:space="0" w:color="auto"/>
        <w:left w:val="none" w:sz="0" w:space="0" w:color="auto"/>
        <w:bottom w:val="none" w:sz="0" w:space="0" w:color="auto"/>
        <w:right w:val="none" w:sz="0" w:space="0" w:color="auto"/>
      </w:divBdr>
    </w:div>
    <w:div w:id="214454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kpml.com/joint-statement-comrade-basavaraju-is-immortal/?swcfp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653</Words>
  <Characters>3724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Dilber Seçkin</dc:creator>
  <cp:keywords/>
  <dc:description/>
  <cp:lastModifiedBy>Partizan office</cp:lastModifiedBy>
  <cp:revision>28</cp:revision>
  <dcterms:created xsi:type="dcterms:W3CDTF">2025-05-24T13:59:00Z</dcterms:created>
  <dcterms:modified xsi:type="dcterms:W3CDTF">2025-06-02T06:26:00Z</dcterms:modified>
</cp:coreProperties>
</file>